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A027" w14:textId="655ABAA5" w:rsidR="008D3D6B" w:rsidRPr="006F63DA" w:rsidRDefault="008D3D6B" w:rsidP="00F71C14">
      <w:pPr>
        <w:pStyle w:val="Titre3"/>
        <w:spacing w:line="240" w:lineRule="auto"/>
        <w:ind w:right="-399" w:firstLine="284"/>
        <w:jc w:val="center"/>
        <w:rPr>
          <w:lang w:val="fr-FR"/>
        </w:rPr>
      </w:pPr>
      <w:r w:rsidRPr="006F63DA">
        <w:rPr>
          <w:lang w:val="fr-FR"/>
        </w:rPr>
        <w:t xml:space="preserve">Annexe </w:t>
      </w:r>
      <w:r w:rsidR="00F71C14">
        <w:rPr>
          <w:lang w:val="fr-FR"/>
        </w:rPr>
        <w:t>4</w:t>
      </w:r>
      <w:r w:rsidRPr="006F63DA">
        <w:rPr>
          <w:lang w:val="fr-FR"/>
        </w:rPr>
        <w:t>-</w:t>
      </w:r>
      <w:bookmarkStart w:id="0" w:name="_GoBack"/>
      <w:bookmarkEnd w:id="0"/>
      <w:r w:rsidR="00C0388B" w:rsidRPr="006F63DA">
        <w:rPr>
          <w:lang w:val="fr-FR"/>
        </w:rPr>
        <w:t>3 :</w:t>
      </w:r>
      <w:r w:rsidR="000818A2" w:rsidRPr="000818A2">
        <w:rPr>
          <w:rFonts w:ascii="Times New Roman" w:eastAsia="Calibri" w:hAnsi="Times New Roman" w:cs="Arial"/>
          <w:b w:val="0"/>
          <w:bCs w:val="0"/>
          <w:color w:val="auto"/>
          <w:sz w:val="22"/>
          <w:szCs w:val="22"/>
          <w:lang w:val="fr-FR" w:bidi="ar-SA"/>
        </w:rPr>
        <w:t xml:space="preserve"> </w:t>
      </w:r>
      <w:r w:rsidR="000818A2" w:rsidRPr="006D2FB9">
        <w:rPr>
          <w:lang w:val="fr-FR"/>
        </w:rPr>
        <w:t>Note de présentation de l’association </w:t>
      </w:r>
    </w:p>
    <w:p w14:paraId="2047E9E9" w14:textId="77777777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color w:val="428E73"/>
          <w:sz w:val="28"/>
          <w:szCs w:val="28"/>
          <w:lang w:bidi="th-TH"/>
        </w:rPr>
      </w:pPr>
    </w:p>
    <w:p w14:paraId="01E55F4C" w14:textId="717FEBD6" w:rsidR="008D3D6B" w:rsidRPr="00F71C14" w:rsidRDefault="008D3D6B" w:rsidP="006D2FB9">
      <w:pPr>
        <w:pStyle w:val="CM65"/>
        <w:spacing w:after="217" w:line="238" w:lineRule="atLeas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A titre indicatif, ci-dessous le contenu type d’une note de présentation</w:t>
      </w:r>
      <w:r w:rsidR="006D2FB9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 de </w:t>
      </w:r>
      <w:r w:rsidR="0082015F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l’association</w:t>
      </w:r>
      <w:r w:rsidR="0082015F" w:rsidRPr="00F71C14">
        <w:rPr>
          <w:rFonts w:cs="Times New Roman"/>
          <w:color w:val="428E73"/>
          <w:sz w:val="28"/>
          <w:szCs w:val="28"/>
          <w:lang w:val="fr-FR"/>
        </w:rPr>
        <w:t> </w:t>
      </w:r>
      <w:r w:rsidR="0082015F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“</w:t>
      </w:r>
      <w:r w:rsidRPr="00F71C14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porteur du projet</w:t>
      </w:r>
      <w:r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” à adjoindre au dossier de candidature au cofinancement du FLCN : </w:t>
      </w:r>
    </w:p>
    <w:p w14:paraId="57859D4E" w14:textId="1199EF5D" w:rsidR="008D3D6B" w:rsidRPr="00F71C14" w:rsidRDefault="008D3D6B" w:rsidP="006D2FB9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 xml:space="preserve">Généralités sur </w:t>
      </w:r>
      <w:r w:rsidR="006D2FB9" w:rsidRPr="00F71C14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l’association</w:t>
      </w:r>
      <w:r w:rsidR="006D2FB9" w:rsidRPr="00F71C14">
        <w:rPr>
          <w:rFonts w:cs="Times New Roman"/>
          <w:color w:val="428E73"/>
          <w:sz w:val="28"/>
          <w:szCs w:val="28"/>
          <w:lang w:val="fr-FR"/>
        </w:rPr>
        <w:t> </w:t>
      </w:r>
    </w:p>
    <w:p w14:paraId="3BF0AA1B" w14:textId="77777777" w:rsidR="008D3D6B" w:rsidRPr="00F71C14" w:rsidRDefault="008D3D6B" w:rsidP="008D3D6B">
      <w:pPr>
        <w:pStyle w:val="Default"/>
        <w:spacing w:after="47"/>
        <w:ind w:left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BAA674" w14:textId="59808984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>D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énomination</w:t>
      </w:r>
      <w:proofErr w:type="spellEnd"/>
      <w:r w:rsidRPr="00F71C14">
        <w:rPr>
          <w:rFonts w:asciiTheme="majorBidi" w:hAnsiTheme="majorBidi" w:cstheme="majorBidi"/>
          <w:sz w:val="22"/>
          <w:szCs w:val="22"/>
        </w:rPr>
        <w:t xml:space="preserve"> de 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l'association</w:t>
      </w:r>
      <w:proofErr w:type="spellEnd"/>
    </w:p>
    <w:p w14:paraId="05905F0D" w14:textId="332878C7" w:rsidR="008D3D6B" w:rsidRPr="00F71C14" w:rsidRDefault="006D2FB9" w:rsidP="006D2FB9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proofErr w:type="spellStart"/>
      <w:r w:rsidRPr="00F71C14">
        <w:rPr>
          <w:rFonts w:asciiTheme="majorBidi" w:hAnsiTheme="majorBidi" w:cstheme="majorBidi"/>
          <w:sz w:val="22"/>
          <w:szCs w:val="22"/>
        </w:rPr>
        <w:t>Objectifs</w:t>
      </w:r>
      <w:proofErr w:type="spellEnd"/>
      <w:r w:rsidR="008D3D6B"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 </w:t>
      </w:r>
    </w:p>
    <w:p w14:paraId="0E9B1DF6" w14:textId="32AE2C62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proofErr w:type="spellStart"/>
      <w:r w:rsidRPr="00F71C14">
        <w:rPr>
          <w:rFonts w:asciiTheme="majorBidi" w:hAnsiTheme="majorBidi" w:cstheme="majorBidi"/>
          <w:sz w:val="22"/>
          <w:szCs w:val="22"/>
        </w:rPr>
        <w:t>Activités</w:t>
      </w:r>
      <w:proofErr w:type="spellEnd"/>
    </w:p>
    <w:p w14:paraId="6FD92E98" w14:textId="5EE96705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sz w:val="22"/>
          <w:szCs w:val="22"/>
        </w:rPr>
        <w:t xml:space="preserve">Plan 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d’action</w:t>
      </w:r>
      <w:proofErr w:type="spellEnd"/>
      <w:r w:rsidRPr="00F71C14">
        <w:rPr>
          <w:rFonts w:asciiTheme="majorBidi" w:hAnsiTheme="majorBidi" w:cstheme="majorBidi"/>
          <w:sz w:val="22"/>
          <w:szCs w:val="22"/>
        </w:rPr>
        <w:t> </w:t>
      </w:r>
    </w:p>
    <w:p w14:paraId="4B4AA304" w14:textId="77777777" w:rsidR="008D3D6B" w:rsidRPr="00F71C14" w:rsidRDefault="008D3D6B" w:rsidP="008D3D6B">
      <w:pPr>
        <w:pStyle w:val="Default"/>
        <w:spacing w:after="47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747078AF" w14:textId="4B2B5E9A" w:rsidR="00084F45" w:rsidRPr="0082015F" w:rsidRDefault="00F71C14" w:rsidP="0082015F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</w:pPr>
      <w:r w:rsidRPr="0082015F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R</w:t>
      </w:r>
      <w:r w:rsidR="00084F45" w:rsidRPr="0082015F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essources humaines et logistiques qui seront dédiées à la réalisation et au suivi du projet</w:t>
      </w:r>
    </w:p>
    <w:p w14:paraId="419F20B2" w14:textId="77777777" w:rsidR="008D3D6B" w:rsidRPr="00F71C14" w:rsidRDefault="008D3D6B" w:rsidP="008D3D6B">
      <w:pPr>
        <w:pStyle w:val="Default"/>
        <w:spacing w:after="47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0B62A1A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Dirigeants et organes de gouvernance </w:t>
      </w:r>
    </w:p>
    <w:p w14:paraId="3779EE54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Hommes clés et équipes </w:t>
      </w:r>
    </w:p>
    <w:p w14:paraId="5BB8DFE9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Savoir-faire techniques en lien avec le projet </w:t>
      </w:r>
    </w:p>
    <w:p w14:paraId="5E72CDDA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Equipements techniques disponibles </w:t>
      </w:r>
    </w:p>
    <w:p w14:paraId="755006B9" w14:textId="77777777" w:rsidR="008D3D6B" w:rsidRPr="006B7E40" w:rsidRDefault="008D3D6B" w:rsidP="008D3D6B">
      <w:pPr>
        <w:pStyle w:val="Default"/>
        <w:tabs>
          <w:tab w:val="left" w:pos="709"/>
        </w:tabs>
        <w:spacing w:after="47"/>
        <w:ind w:left="709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1EE1F1" w14:textId="77777777" w:rsidR="008D3D6B" w:rsidRPr="00C940E8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Expériences dans le domaine</w:t>
      </w:r>
      <w:r w:rsidRPr="00C940E8">
        <w:rPr>
          <w:rFonts w:asciiTheme="majorBidi" w:hAnsiTheme="majorBidi" w:cstheme="majorBidi"/>
          <w:b/>
          <w:color w:val="221E1F"/>
          <w:sz w:val="22"/>
          <w:szCs w:val="22"/>
          <w:lang w:val="fr-CA"/>
        </w:rPr>
        <w:t xml:space="preserve"> de gestion des projets </w:t>
      </w:r>
    </w:p>
    <w:p w14:paraId="2DCEA269" w14:textId="4A897D62" w:rsidR="008D3D6B" w:rsidRPr="00C940E8" w:rsidRDefault="008D3D6B" w:rsidP="008D3D6B">
      <w:pPr>
        <w:pStyle w:val="Defaul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6B395109" w14:textId="2AC04028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Trois à cinq projets importants réalisés ces 5 dernières années (une documentation complémentaire sur ces projets peut être adjointe au dossier</w:t>
      </w:r>
    </w:p>
    <w:tbl>
      <w:tblPr>
        <w:tblW w:w="494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340"/>
        <w:gridCol w:w="1337"/>
        <w:gridCol w:w="1542"/>
        <w:gridCol w:w="1702"/>
        <w:gridCol w:w="1417"/>
        <w:gridCol w:w="1842"/>
      </w:tblGrid>
      <w:tr w:rsidR="00F71C14" w:rsidRPr="00C940E8" w14:paraId="69516ABE" w14:textId="77777777" w:rsidTr="00F71C14">
        <w:tc>
          <w:tcPr>
            <w:tcW w:w="730" w:type="pct"/>
            <w:tcBorders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6BDA2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Intitulé du projet</w:t>
            </w:r>
          </w:p>
        </w:tc>
        <w:tc>
          <w:tcPr>
            <w:tcW w:w="72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5B0F6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Période de mise en œuvre</w:t>
            </w:r>
          </w:p>
        </w:tc>
        <w:tc>
          <w:tcPr>
            <w:tcW w:w="840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2C7A7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Domaine d’activité</w:t>
            </w:r>
          </w:p>
        </w:tc>
        <w:tc>
          <w:tcPr>
            <w:tcW w:w="927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215EE" w14:textId="62C59002" w:rsidR="00F71C14" w:rsidRPr="008D0020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</w:pPr>
            <w:r w:rsidRPr="008D0020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 xml:space="preserve"> Contributions publiques</w:t>
            </w:r>
            <w:r w:rsidR="0082015F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(et source)</w:t>
            </w:r>
          </w:p>
        </w:tc>
        <w:tc>
          <w:tcPr>
            <w:tcW w:w="772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1126" w14:textId="7CD024D2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Partenaires</w:t>
            </w:r>
          </w:p>
        </w:tc>
        <w:tc>
          <w:tcPr>
            <w:tcW w:w="1003" w:type="pct"/>
            <w:tcBorders>
              <w:left w:val="single" w:sz="8" w:space="0" w:color="FFFFF1"/>
              <w:bottom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E8F6F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Budget global</w:t>
            </w:r>
          </w:p>
        </w:tc>
      </w:tr>
      <w:tr w:rsidR="00F71C14" w:rsidRPr="00C940E8" w14:paraId="31DD6654" w14:textId="77777777" w:rsidTr="00F71C14">
        <w:tblPrEx>
          <w:tblBorders>
            <w:top w:val="none" w:sz="0" w:space="0" w:color="auto"/>
          </w:tblBorders>
        </w:tblPrEx>
        <w:tc>
          <w:tcPr>
            <w:tcW w:w="730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8D78F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1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26F4C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4BB9B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E1308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CFF10" w14:textId="1848C46B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1C487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F71C14" w:rsidRPr="00627861" w14:paraId="0A3816D2" w14:textId="77777777" w:rsidTr="00F71C14">
        <w:tblPrEx>
          <w:tblBorders>
            <w:top w:val="none" w:sz="0" w:space="0" w:color="auto"/>
          </w:tblBorders>
        </w:tblPrEx>
        <w:tc>
          <w:tcPr>
            <w:tcW w:w="730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B84F4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2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2F59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57B3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A5D4C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9FC69" w14:textId="41FFCD32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0CC8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F71C14" w:rsidRPr="00627861" w14:paraId="760BBB1F" w14:textId="77777777" w:rsidTr="00F71C14">
        <w:tc>
          <w:tcPr>
            <w:tcW w:w="730" w:type="pct"/>
            <w:tcBorders>
              <w:top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038AD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627861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.........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1C23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35C02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84C7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BAE26" w14:textId="182D2875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491D7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3B16822F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</w:p>
    <w:p w14:paraId="698D0A88" w14:textId="77777777" w:rsidR="008D3D6B" w:rsidRPr="00627861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627861">
        <w:rPr>
          <w:rFonts w:asciiTheme="majorBidi" w:hAnsiTheme="majorBidi" w:cstheme="majorBidi"/>
          <w:sz w:val="22"/>
          <w:szCs w:val="22"/>
          <w:lang w:bidi="th-TH"/>
        </w:rPr>
        <w:t xml:space="preserve">Toute information pertinente pour évaluer la capacité technique de l’institution </w:t>
      </w:r>
    </w:p>
    <w:p w14:paraId="0B5C677F" w14:textId="072F4411" w:rsidR="005B6662" w:rsidRPr="008D3D6B" w:rsidRDefault="005B6662" w:rsidP="008D3D6B"/>
    <w:sectPr w:rsidR="005B6662" w:rsidRPr="008D3D6B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010"/>
    <w:multiLevelType w:val="hybridMultilevel"/>
    <w:tmpl w:val="D17E559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07"/>
    <w:rsid w:val="000818A2"/>
    <w:rsid w:val="00084F45"/>
    <w:rsid w:val="003D686A"/>
    <w:rsid w:val="005B6662"/>
    <w:rsid w:val="006B237A"/>
    <w:rsid w:val="006D2FB9"/>
    <w:rsid w:val="0082015F"/>
    <w:rsid w:val="008D0020"/>
    <w:rsid w:val="008D10E3"/>
    <w:rsid w:val="008D3D6B"/>
    <w:rsid w:val="00C0388B"/>
    <w:rsid w:val="00DA569C"/>
    <w:rsid w:val="00F71C14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docId w15:val="{50CF7E89-4C62-49C7-A79B-0E169481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uiPriority w:val="34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F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4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2</dc:creator>
  <cp:lastModifiedBy>Hanane Mselli</cp:lastModifiedBy>
  <cp:revision>8</cp:revision>
  <cp:lastPrinted>2022-10-05T10:10:00Z</cp:lastPrinted>
  <dcterms:created xsi:type="dcterms:W3CDTF">2022-10-05T09:53:00Z</dcterms:created>
  <dcterms:modified xsi:type="dcterms:W3CDTF">2022-10-17T17:29:00Z</dcterms:modified>
</cp:coreProperties>
</file>